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9" w:rsidRDefault="009C286E" w:rsidP="009C286E">
      <w:pPr>
        <w:jc w:val="center"/>
        <w:rPr>
          <w:sz w:val="28"/>
          <w:szCs w:val="28"/>
        </w:rPr>
      </w:pPr>
      <w:r w:rsidRPr="009C286E">
        <w:rPr>
          <w:sz w:val="28"/>
          <w:szCs w:val="28"/>
        </w:rPr>
        <w:t>Сравнительный анализ условий ведения бизнеса в сфере ДМДК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12"/>
        <w:gridCol w:w="2177"/>
        <w:gridCol w:w="876"/>
        <w:gridCol w:w="1020"/>
        <w:gridCol w:w="1020"/>
        <w:gridCol w:w="1020"/>
        <w:gridCol w:w="1020"/>
        <w:gridCol w:w="1032"/>
        <w:gridCol w:w="957"/>
        <w:gridCol w:w="993"/>
        <w:gridCol w:w="1417"/>
        <w:gridCol w:w="992"/>
        <w:gridCol w:w="993"/>
      </w:tblGrid>
      <w:tr w:rsidR="00701DE5" w:rsidRPr="00701DE5" w:rsidTr="00B22FA6">
        <w:tc>
          <w:tcPr>
            <w:tcW w:w="512" w:type="dxa"/>
            <w:vMerge w:val="restart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№</w:t>
            </w:r>
          </w:p>
        </w:tc>
        <w:tc>
          <w:tcPr>
            <w:tcW w:w="2177" w:type="dxa"/>
            <w:vMerge w:val="restart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Условия ведения бизнеса в сфере ДМДК</w:t>
            </w:r>
          </w:p>
        </w:tc>
        <w:tc>
          <w:tcPr>
            <w:tcW w:w="11340" w:type="dxa"/>
            <w:gridSpan w:val="11"/>
          </w:tcPr>
          <w:p w:rsidR="00701DE5" w:rsidRPr="00701DE5" w:rsidRDefault="00701DE5" w:rsidP="009C28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Страна</w:t>
            </w:r>
          </w:p>
        </w:tc>
      </w:tr>
      <w:tr w:rsidR="00701DE5" w:rsidRPr="00701DE5" w:rsidTr="00B22FA6">
        <w:tc>
          <w:tcPr>
            <w:tcW w:w="512" w:type="dxa"/>
            <w:vMerge/>
          </w:tcPr>
          <w:p w:rsidR="00701DE5" w:rsidRPr="00701DE5" w:rsidRDefault="00701DE5" w:rsidP="009C286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7" w:type="dxa"/>
            <w:vMerge/>
          </w:tcPr>
          <w:p w:rsidR="00701DE5" w:rsidRPr="00701DE5" w:rsidRDefault="00701DE5" w:rsidP="009C286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Украина</w:t>
            </w:r>
          </w:p>
        </w:tc>
        <w:tc>
          <w:tcPr>
            <w:tcW w:w="1020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Китай</w:t>
            </w:r>
          </w:p>
        </w:tc>
        <w:tc>
          <w:tcPr>
            <w:tcW w:w="1020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Индия</w:t>
            </w:r>
          </w:p>
        </w:tc>
        <w:tc>
          <w:tcPr>
            <w:tcW w:w="1020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Турция</w:t>
            </w:r>
          </w:p>
        </w:tc>
        <w:tc>
          <w:tcPr>
            <w:tcW w:w="1032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Таиланд</w:t>
            </w:r>
          </w:p>
        </w:tc>
        <w:tc>
          <w:tcPr>
            <w:tcW w:w="957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Италия</w:t>
            </w:r>
          </w:p>
        </w:tc>
        <w:tc>
          <w:tcPr>
            <w:tcW w:w="993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Австралия</w:t>
            </w:r>
          </w:p>
        </w:tc>
        <w:tc>
          <w:tcPr>
            <w:tcW w:w="1417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Канада</w:t>
            </w:r>
          </w:p>
        </w:tc>
        <w:tc>
          <w:tcPr>
            <w:tcW w:w="992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Израиль</w:t>
            </w:r>
          </w:p>
        </w:tc>
        <w:tc>
          <w:tcPr>
            <w:tcW w:w="993" w:type="dxa"/>
          </w:tcPr>
          <w:p w:rsidR="00701DE5" w:rsidRPr="00701DE5" w:rsidRDefault="00701DE5" w:rsidP="009C286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Саудовская Аравия</w:t>
            </w: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комплекса специальных законов и нормативных актов, регламентирующих деятельность в сфере ДМДК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ДА*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Только слитки</w:t>
            </w: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57" w:type="dxa"/>
          </w:tcPr>
          <w:p w:rsidR="00701DE5" w:rsidRPr="00701DE5" w:rsidRDefault="00701DE5" w:rsidP="00A709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993" w:type="dxa"/>
          </w:tcPr>
          <w:p w:rsidR="00701DE5" w:rsidRPr="00701DE5" w:rsidRDefault="00701DE5" w:rsidP="00A7097A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01DE5" w:rsidRPr="00701DE5" w:rsidRDefault="00701DE5" w:rsidP="00A7097A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ДА*****</w:t>
            </w:r>
          </w:p>
        </w:tc>
        <w:tc>
          <w:tcPr>
            <w:tcW w:w="992" w:type="dxa"/>
          </w:tcPr>
          <w:p w:rsidR="00701DE5" w:rsidRPr="00701DE5" w:rsidRDefault="00CD1415" w:rsidP="00A7097A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701DE5" w:rsidRPr="00701DE5" w:rsidRDefault="00B22FA6" w:rsidP="00A7097A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государственного контроля за оборотом ДМДК на внутреннем рынке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ДА*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57" w:type="dxa"/>
          </w:tcPr>
          <w:p w:rsidR="00701DE5" w:rsidRPr="00701DE5" w:rsidRDefault="00701DE5" w:rsidP="009218C1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Торговля золотом</w:t>
            </w:r>
          </w:p>
        </w:tc>
        <w:tc>
          <w:tcPr>
            <w:tcW w:w="993" w:type="dxa"/>
          </w:tcPr>
          <w:p w:rsidR="00701DE5" w:rsidRPr="00701DE5" w:rsidRDefault="00701DE5" w:rsidP="006F44AB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 xml:space="preserve">Соблюдение </w:t>
            </w:r>
            <w:proofErr w:type="spellStart"/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Кимберлийского</w:t>
            </w:r>
            <w:proofErr w:type="spellEnd"/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 xml:space="preserve"> процесса</w:t>
            </w:r>
          </w:p>
          <w:p w:rsidR="00701DE5" w:rsidRPr="00701DE5" w:rsidRDefault="00701DE5" w:rsidP="006F44AB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(</w:t>
            </w:r>
            <w:proofErr w:type="gramStart"/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алмазы</w:t>
            </w:r>
            <w:proofErr w:type="gramEnd"/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01DE5" w:rsidRPr="00701DE5" w:rsidRDefault="00701DE5" w:rsidP="009218C1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ДА*****</w:t>
            </w:r>
          </w:p>
        </w:tc>
        <w:tc>
          <w:tcPr>
            <w:tcW w:w="992" w:type="dxa"/>
          </w:tcPr>
          <w:p w:rsidR="00701DE5" w:rsidRPr="00701DE5" w:rsidRDefault="00CD1415" w:rsidP="009218C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701DE5" w:rsidRPr="00701DE5" w:rsidRDefault="00B22FA6" w:rsidP="009218C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государственного контроля экспортно-импортными операциями с ДМДК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ДА*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95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Только экспорт алмазов</w:t>
            </w:r>
          </w:p>
        </w:tc>
        <w:tc>
          <w:tcPr>
            <w:tcW w:w="141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720AC" w:rsidRDefault="00E720AC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701DE5" w:rsidRPr="00701DE5" w:rsidRDefault="00E720AC" w:rsidP="00D75CF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b/>
                <w:color w:val="FF0000"/>
                <w:sz w:val="16"/>
                <w:szCs w:val="16"/>
              </w:rPr>
              <w:t>для</w:t>
            </w:r>
            <w:proofErr w:type="gramEnd"/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оплаты НДС)</w:t>
            </w:r>
          </w:p>
        </w:tc>
        <w:tc>
          <w:tcPr>
            <w:tcW w:w="993" w:type="dxa"/>
          </w:tcPr>
          <w:p w:rsidR="00701DE5" w:rsidRPr="00B22FA6" w:rsidRDefault="00B22FA6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2FA6">
              <w:rPr>
                <w:rFonts w:cstheme="minorHAnsi"/>
                <w:b/>
                <w:color w:val="FF0000"/>
                <w:sz w:val="16"/>
                <w:szCs w:val="16"/>
              </w:rPr>
              <w:t>ДА (</w:t>
            </w:r>
            <w:r w:rsidR="005C7748">
              <w:rPr>
                <w:rFonts w:cstheme="minorHAnsi"/>
                <w:b/>
                <w:color w:val="FF0000"/>
                <w:sz w:val="16"/>
                <w:szCs w:val="16"/>
              </w:rPr>
              <w:t xml:space="preserve">импорт - </w:t>
            </w:r>
            <w:r w:rsidRPr="00B22FA6">
              <w:rPr>
                <w:rFonts w:cstheme="minorHAnsi"/>
                <w:b/>
                <w:color w:val="FF0000"/>
                <w:sz w:val="16"/>
                <w:szCs w:val="16"/>
              </w:rPr>
              <w:t>проба не менее 18К, без религиозных символов)</w:t>
            </w: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обязательных требований в ювелирной сфере по обеспечению мер ПОД/ФТ при безналичной оплате сделки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B22FA6" w:rsidP="001F2E44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="00701DE5"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Default="00B22FA6" w:rsidP="001F2E44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  <w:p w:rsidR="00B22FA6" w:rsidRPr="00B22FA6" w:rsidRDefault="00B22FA6" w:rsidP="001F2E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Возможно, только сырье</w:t>
            </w:r>
          </w:p>
        </w:tc>
        <w:tc>
          <w:tcPr>
            <w:tcW w:w="1020" w:type="dxa"/>
          </w:tcPr>
          <w:p w:rsidR="00701DE5" w:rsidRPr="00701DE5" w:rsidRDefault="00B22FA6" w:rsidP="001F2E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</w:tc>
        <w:tc>
          <w:tcPr>
            <w:tcW w:w="1032" w:type="dxa"/>
          </w:tcPr>
          <w:p w:rsidR="00701DE5" w:rsidRPr="00701DE5" w:rsidRDefault="00B22FA6" w:rsidP="001F2E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</w:tc>
        <w:tc>
          <w:tcPr>
            <w:tcW w:w="957" w:type="dxa"/>
          </w:tcPr>
          <w:p w:rsidR="00701DE5" w:rsidRPr="00701DE5" w:rsidRDefault="00B22FA6" w:rsidP="001F2E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</w:tc>
        <w:tc>
          <w:tcPr>
            <w:tcW w:w="993" w:type="dxa"/>
          </w:tcPr>
          <w:p w:rsidR="00701DE5" w:rsidRPr="00701DE5" w:rsidRDefault="00B22FA6" w:rsidP="009F0861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</w:tc>
        <w:tc>
          <w:tcPr>
            <w:tcW w:w="1417" w:type="dxa"/>
          </w:tcPr>
          <w:p w:rsidR="00701DE5" w:rsidRPr="00701DE5" w:rsidRDefault="00701DE5" w:rsidP="006E13C6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За исключение</w:t>
            </w:r>
            <w:r w:rsidR="006E13C6">
              <w:rPr>
                <w:rFonts w:cstheme="minorHAnsi"/>
                <w:b/>
                <w:color w:val="0070C0"/>
                <w:sz w:val="16"/>
                <w:szCs w:val="16"/>
              </w:rPr>
              <w:t>м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 xml:space="preserve"> добычи, производства ювелирных изделий и огранки камней****</w:t>
            </w:r>
          </w:p>
        </w:tc>
        <w:tc>
          <w:tcPr>
            <w:tcW w:w="992" w:type="dxa"/>
          </w:tcPr>
          <w:p w:rsidR="00701DE5" w:rsidRPr="00701DE5" w:rsidRDefault="00B22FA6" w:rsidP="00C07C8E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</w:tc>
        <w:tc>
          <w:tcPr>
            <w:tcW w:w="993" w:type="dxa"/>
          </w:tcPr>
          <w:p w:rsidR="00701DE5" w:rsidRPr="00701DE5" w:rsidRDefault="00B22FA6" w:rsidP="00C07C8E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От </w:t>
            </w:r>
            <w:r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  <w:t>$10000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**</w:t>
            </w: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обязательных требований по клеймению экспортируемых ювелирных изделий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5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1DE5" w:rsidRPr="00701DE5" w:rsidRDefault="006E13C6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обязательных требований по маркировке ювелирных изделий (и ДМДК в целом)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ДА*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5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ДА*****</w:t>
            </w:r>
          </w:p>
        </w:tc>
        <w:tc>
          <w:tcPr>
            <w:tcW w:w="992" w:type="dxa"/>
          </w:tcPr>
          <w:p w:rsidR="00701DE5" w:rsidRPr="00701DE5" w:rsidRDefault="00274A6F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701DE5" w:rsidRPr="00701DE5" w:rsidRDefault="00AA6F7A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ввозных пошлин на сырьевые составляющие для производства ювелирных изделий (ДМ, ДК, расходные мат.)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Только ДК~3,9%</w:t>
            </w:r>
          </w:p>
        </w:tc>
        <w:tc>
          <w:tcPr>
            <w:tcW w:w="1020" w:type="dxa"/>
          </w:tcPr>
          <w:p w:rsidR="00701DE5" w:rsidRPr="00701DE5" w:rsidRDefault="00F82A68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Только золото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~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>7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,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>5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%</w:t>
            </w:r>
            <w:r w:rsidRPr="008A7347">
              <w:rPr>
                <w:rFonts w:cstheme="minorHAnsi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>и ограненные камни 5%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57" w:type="dxa"/>
          </w:tcPr>
          <w:p w:rsidR="00701DE5" w:rsidRPr="008422E9" w:rsidRDefault="00701DE5" w:rsidP="008A7347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НЕТ***</w:t>
            </w:r>
          </w:p>
        </w:tc>
        <w:tc>
          <w:tcPr>
            <w:tcW w:w="1417" w:type="dxa"/>
          </w:tcPr>
          <w:p w:rsidR="00BB5C10" w:rsidRPr="00701DE5" w:rsidRDefault="00BB5C10" w:rsidP="00BB5C10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  <w:p w:rsidR="00701DE5" w:rsidRPr="00BB5C10" w:rsidRDefault="00701DE5" w:rsidP="00D75CF5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01DE5" w:rsidRPr="00701DE5" w:rsidRDefault="00823582" w:rsidP="00D75CF5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 xml:space="preserve">Наличие на внутреннем рынке для юридических лиц </w:t>
            </w:r>
            <w:r w:rsidRPr="00701DE5">
              <w:rPr>
                <w:rFonts w:cstheme="minorHAnsi"/>
                <w:sz w:val="16"/>
                <w:szCs w:val="16"/>
              </w:rPr>
              <w:lastRenderedPageBreak/>
              <w:t>НДС на драгоценные металлы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020" w:type="dxa"/>
          </w:tcPr>
          <w:p w:rsidR="00701DE5" w:rsidRPr="00701DE5" w:rsidRDefault="00701DE5" w:rsidP="00D23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Только на лом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1DE5" w:rsidRPr="00701DE5" w:rsidRDefault="00823582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ЕСТЬ</w:t>
            </w: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~</w:t>
            </w: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 </w:t>
            </w:r>
            <w:r w:rsidRPr="00823582">
              <w:rPr>
                <w:rFonts w:cstheme="minorHAnsi"/>
                <w:b/>
                <w:color w:val="0070C0"/>
                <w:sz w:val="16"/>
                <w:szCs w:val="16"/>
              </w:rPr>
              <w:t>17%</w:t>
            </w:r>
          </w:p>
        </w:tc>
        <w:tc>
          <w:tcPr>
            <w:tcW w:w="993" w:type="dxa"/>
          </w:tcPr>
          <w:p w:rsidR="00701DE5" w:rsidRPr="00701DE5" w:rsidRDefault="005C22E7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lastRenderedPageBreak/>
              <w:t>9.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регулирования и регламентации экспорта ювелирных изделий в формате В2С посредством Интернета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</w:tcPr>
          <w:p w:rsidR="00701DE5" w:rsidRPr="00701DE5" w:rsidRDefault="00274A6F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>Санкционные</w:t>
            </w:r>
            <w:proofErr w:type="spellEnd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 xml:space="preserve"> меры</w:t>
            </w:r>
          </w:p>
        </w:tc>
        <w:tc>
          <w:tcPr>
            <w:tcW w:w="993" w:type="dxa"/>
          </w:tcPr>
          <w:p w:rsidR="00701DE5" w:rsidRPr="00701DE5" w:rsidRDefault="00274A6F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>Санкционные</w:t>
            </w:r>
            <w:proofErr w:type="spellEnd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 xml:space="preserve"> меры</w:t>
            </w:r>
          </w:p>
        </w:tc>
        <w:tc>
          <w:tcPr>
            <w:tcW w:w="1417" w:type="dxa"/>
          </w:tcPr>
          <w:p w:rsidR="00701DE5" w:rsidRPr="00701DE5" w:rsidRDefault="00274A6F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>Санкционные</w:t>
            </w:r>
            <w:proofErr w:type="spellEnd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 xml:space="preserve"> меры</w:t>
            </w:r>
          </w:p>
        </w:tc>
        <w:tc>
          <w:tcPr>
            <w:tcW w:w="992" w:type="dxa"/>
          </w:tcPr>
          <w:p w:rsidR="00701DE5" w:rsidRPr="00701DE5" w:rsidRDefault="00274A6F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>Санкционные</w:t>
            </w:r>
            <w:proofErr w:type="spellEnd"/>
            <w:r w:rsidRPr="00274A6F">
              <w:rPr>
                <w:rFonts w:cstheme="minorHAnsi"/>
                <w:b/>
                <w:color w:val="0070C0"/>
                <w:sz w:val="16"/>
                <w:szCs w:val="16"/>
              </w:rPr>
              <w:t xml:space="preserve"> меры</w:t>
            </w: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845A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2177" w:type="dxa"/>
          </w:tcPr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Стоимость заемных средств для участников рынка</w:t>
            </w: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От 20%</w:t>
            </w:r>
          </w:p>
        </w:tc>
        <w:tc>
          <w:tcPr>
            <w:tcW w:w="1020" w:type="dxa"/>
          </w:tcPr>
          <w:p w:rsidR="00701DE5" w:rsidRPr="00701DE5" w:rsidRDefault="00701DE5" w:rsidP="00D23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От 24%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От 3,7%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От 6,7%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От 14%</w:t>
            </w:r>
          </w:p>
        </w:tc>
        <w:tc>
          <w:tcPr>
            <w:tcW w:w="103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>От 6%</w:t>
            </w:r>
          </w:p>
        </w:tc>
        <w:tc>
          <w:tcPr>
            <w:tcW w:w="95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sz w:val="16"/>
                <w:szCs w:val="16"/>
              </w:rPr>
              <w:t xml:space="preserve">От </w:t>
            </w:r>
            <w:r w:rsidRPr="00701DE5">
              <w:rPr>
                <w:rFonts w:cstheme="minorHAnsi"/>
                <w:b/>
                <w:sz w:val="16"/>
                <w:szCs w:val="16"/>
                <w:lang w:val="en-US"/>
              </w:rPr>
              <w:t>1</w:t>
            </w:r>
            <w:r w:rsidRPr="00701DE5">
              <w:rPr>
                <w:rFonts w:cstheme="minorHAnsi"/>
                <w:b/>
                <w:sz w:val="16"/>
                <w:szCs w:val="16"/>
              </w:rPr>
              <w:t>,</w:t>
            </w:r>
            <w:r w:rsidRPr="00701DE5">
              <w:rPr>
                <w:rFonts w:cstheme="minorHAnsi"/>
                <w:b/>
                <w:sz w:val="16"/>
                <w:szCs w:val="16"/>
                <w:lang w:val="en-US"/>
              </w:rPr>
              <w:t>18</w:t>
            </w:r>
            <w:r w:rsidRPr="00701DE5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1DE5" w:rsidRPr="00701DE5" w:rsidTr="00B22FA6">
        <w:tc>
          <w:tcPr>
            <w:tcW w:w="512" w:type="dxa"/>
          </w:tcPr>
          <w:p w:rsidR="00701DE5" w:rsidRPr="00701DE5" w:rsidRDefault="00701DE5" w:rsidP="00845A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 xml:space="preserve">11. </w:t>
            </w:r>
          </w:p>
        </w:tc>
        <w:tc>
          <w:tcPr>
            <w:tcW w:w="2177" w:type="dxa"/>
          </w:tcPr>
          <w:p w:rsidR="00701DE5" w:rsidRDefault="00701DE5" w:rsidP="00D75CF5">
            <w:pPr>
              <w:rPr>
                <w:rFonts w:cstheme="minorHAnsi"/>
                <w:sz w:val="16"/>
                <w:szCs w:val="16"/>
              </w:rPr>
            </w:pPr>
            <w:r w:rsidRPr="00701DE5">
              <w:rPr>
                <w:rFonts w:cstheme="minorHAnsi"/>
                <w:sz w:val="16"/>
                <w:szCs w:val="16"/>
              </w:rPr>
              <w:t>Наличие добычи ДМ и ДК.</w:t>
            </w:r>
          </w:p>
          <w:p w:rsidR="00701DE5" w:rsidRPr="00701DE5" w:rsidRDefault="00701DE5" w:rsidP="00D75C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20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1020" w:type="dxa"/>
          </w:tcPr>
          <w:p w:rsidR="00701DE5" w:rsidRDefault="001961A5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  <w:p w:rsidR="001961A5" w:rsidRPr="00701DE5" w:rsidRDefault="001961A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(42 т. В 2020 г.)</w:t>
            </w:r>
          </w:p>
        </w:tc>
        <w:tc>
          <w:tcPr>
            <w:tcW w:w="1032" w:type="dxa"/>
          </w:tcPr>
          <w:p w:rsidR="00217605" w:rsidRPr="00701DE5" w:rsidRDefault="00217605" w:rsidP="00217605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70C0"/>
                <w:sz w:val="16"/>
                <w:szCs w:val="16"/>
              </w:rPr>
              <w:t>Только</w:t>
            </w:r>
          </w:p>
          <w:p w:rsidR="00701DE5" w:rsidRPr="00701DE5" w:rsidRDefault="0021760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217605">
              <w:rPr>
                <w:rFonts w:cstheme="minorHAnsi"/>
                <w:b/>
                <w:color w:val="0070C0"/>
                <w:sz w:val="16"/>
                <w:szCs w:val="16"/>
              </w:rPr>
              <w:t>цветные</w:t>
            </w:r>
            <w:proofErr w:type="gramEnd"/>
            <w:r w:rsidRPr="00217605">
              <w:rPr>
                <w:rFonts w:cstheme="minorHAnsi"/>
                <w:b/>
                <w:color w:val="0070C0"/>
                <w:sz w:val="16"/>
                <w:szCs w:val="16"/>
              </w:rPr>
              <w:t xml:space="preserve"> камни</w:t>
            </w:r>
          </w:p>
        </w:tc>
        <w:tc>
          <w:tcPr>
            <w:tcW w:w="95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417" w:type="dxa"/>
          </w:tcPr>
          <w:p w:rsidR="00701DE5" w:rsidRPr="00701DE5" w:rsidRDefault="00701DE5" w:rsidP="00D75C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701DE5" w:rsidRPr="001961A5" w:rsidRDefault="00274A6F" w:rsidP="00D75CF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00B05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33030" w:rsidRDefault="00633030" w:rsidP="00633030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701DE5">
              <w:rPr>
                <w:rFonts w:cstheme="minorHAnsi"/>
                <w:b/>
                <w:color w:val="FF0000"/>
                <w:sz w:val="16"/>
                <w:szCs w:val="16"/>
              </w:rPr>
              <w:t>ДА</w:t>
            </w:r>
          </w:p>
          <w:p w:rsidR="00701DE5" w:rsidRPr="00701DE5" w:rsidRDefault="00633030" w:rsidP="00633030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(1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2 т. В 2020 г.)</w:t>
            </w:r>
          </w:p>
        </w:tc>
      </w:tr>
    </w:tbl>
    <w:p w:rsidR="009218C1" w:rsidRDefault="009218C1" w:rsidP="008B5FFF"/>
    <w:p w:rsidR="009C286E" w:rsidRDefault="008B5FFF" w:rsidP="008B5FFF">
      <w:r w:rsidRPr="008B5FFF">
        <w:t xml:space="preserve">* - </w:t>
      </w:r>
      <w:r>
        <w:t xml:space="preserve">только </w:t>
      </w:r>
      <w:r w:rsidRPr="008B5FFF">
        <w:t>для внутреннего рынка Индии</w:t>
      </w:r>
    </w:p>
    <w:p w:rsidR="008B5FFF" w:rsidRPr="001961A5" w:rsidRDefault="008B5FFF" w:rsidP="008B5FFF">
      <w:r>
        <w:t xml:space="preserve">** - в соответствии с рекомендациями </w:t>
      </w:r>
      <w:r>
        <w:rPr>
          <w:lang w:val="en-US"/>
        </w:rPr>
        <w:t>FATF</w:t>
      </w:r>
    </w:p>
    <w:p w:rsidR="009F0861" w:rsidRDefault="009F0861" w:rsidP="009F0861">
      <w:r w:rsidRPr="009F0861">
        <w:t xml:space="preserve">*** - Ювелирные изделия </w:t>
      </w:r>
      <w:r>
        <w:t xml:space="preserve">в Австралии: </w:t>
      </w:r>
      <w:r w:rsidRPr="009F0861">
        <w:t>Ювелирные изделия, состоящие из золота, серебра или платины, не соответствуют определению драгоценных металлов в Законе о налоге на товары и услуги. Ювелирные изделия не являются драгоценными металлами в инвестиционной форме и не торгуются по текущей рыночной цене драгоценных металлов. Партия импортных ювелирных изделий стоимостью более 1000 австралийских долларов подлежит налогообложению налогом на товары и услуги и пошлиной.</w:t>
      </w:r>
    </w:p>
    <w:p w:rsidR="004F3373" w:rsidRDefault="004F3373" w:rsidP="004F3373">
      <w:r>
        <w:t>Драгоценные металлы в Австралии - имеющие минимальную пробу:</w:t>
      </w:r>
    </w:p>
    <w:p w:rsidR="004F3373" w:rsidRDefault="004F3373" w:rsidP="004F3373">
      <w:proofErr w:type="gramStart"/>
      <w:r>
        <w:t>золото</w:t>
      </w:r>
      <w:proofErr w:type="gramEnd"/>
      <w:r>
        <w:t xml:space="preserve"> (в инвестиционной форме) не менее 99,5% пробы</w:t>
      </w:r>
    </w:p>
    <w:p w:rsidR="004F3373" w:rsidRDefault="004F3373" w:rsidP="004F3373">
      <w:proofErr w:type="gramStart"/>
      <w:r>
        <w:t>серебро</w:t>
      </w:r>
      <w:proofErr w:type="gramEnd"/>
      <w:r>
        <w:t xml:space="preserve"> (в инвестиционной форме) не менее 99,9% пробы</w:t>
      </w:r>
    </w:p>
    <w:p w:rsidR="004F3373" w:rsidRDefault="004F3373" w:rsidP="004F3373">
      <w:proofErr w:type="gramStart"/>
      <w:r>
        <w:t>платина</w:t>
      </w:r>
      <w:proofErr w:type="gramEnd"/>
      <w:r>
        <w:t xml:space="preserve"> (в инвестиционной форме) чистотой не менее 99%</w:t>
      </w:r>
    </w:p>
    <w:p w:rsidR="004F3373" w:rsidRDefault="004F3373" w:rsidP="004F3373">
      <w:r>
        <w:t>Драгоценные металлы, соответствующие минимальной пробе при импорте, не облагаются пошлинами и не облагаются налогом на товары и услуги.</w:t>
      </w:r>
    </w:p>
    <w:p w:rsidR="003A4727" w:rsidRDefault="003A4727" w:rsidP="004F3373">
      <w:r>
        <w:t xml:space="preserve">**** Канада: </w:t>
      </w:r>
      <w:r>
        <w:rPr>
          <w:lang w:val="en-US"/>
        </w:rPr>
        <w:t>FATF</w:t>
      </w:r>
      <w:r w:rsidRPr="003A4727">
        <w:t xml:space="preserve"> - Если 90% или более всех ваших покупок и продаж связаны с производственной деятельностью, вы считаетесь производителем и на вас не распространяются эти требования. Однако, если ваша производственная деятельность составляет менее 90% всех ваших покупок или продаж, вы не считаетесь производителем и подпадаете под действие этих требований. Под производственной деятельностью понимается изготовление ювелирных изделий из золота, серебра, палладия, платины, жемчуга или драгоценных камней. Это включает в себя компоненты для изготовления ювелирных изделий, обычно называемые находками, в том числе кусочки и бобы, сделанные из драгоценных металлов, которые помогают собрать ювелирные изделия вместе.</w:t>
      </w:r>
    </w:p>
    <w:p w:rsidR="007B7C90" w:rsidRPr="007B7C90" w:rsidRDefault="007B7C90" w:rsidP="004F3373">
      <w:pPr>
        <w:rPr>
          <w:lang w:val="en-US"/>
        </w:rPr>
      </w:pPr>
      <w:r w:rsidRPr="007B7C90">
        <w:rPr>
          <w:lang w:val="en-US"/>
        </w:rPr>
        <w:lastRenderedPageBreak/>
        <w:t xml:space="preserve">***** </w:t>
      </w:r>
      <w:r>
        <w:t>Канада</w:t>
      </w:r>
      <w:r w:rsidRPr="007B7C90">
        <w:rPr>
          <w:lang w:val="en-US"/>
        </w:rPr>
        <w:t xml:space="preserve"> - Precious Metals Marking Act and the Precious Metals Marking Regulations</w:t>
      </w:r>
    </w:p>
    <w:sectPr w:rsidR="007B7C90" w:rsidRPr="007B7C90" w:rsidSect="009C2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E"/>
    <w:rsid w:val="00014AD1"/>
    <w:rsid w:val="000F2921"/>
    <w:rsid w:val="001676BA"/>
    <w:rsid w:val="001961A5"/>
    <w:rsid w:val="001F2E44"/>
    <w:rsid w:val="002030CC"/>
    <w:rsid w:val="00205BD7"/>
    <w:rsid w:val="00217605"/>
    <w:rsid w:val="00255D90"/>
    <w:rsid w:val="00274A6F"/>
    <w:rsid w:val="002C44E2"/>
    <w:rsid w:val="003A4727"/>
    <w:rsid w:val="00413A6D"/>
    <w:rsid w:val="00467B05"/>
    <w:rsid w:val="004F3373"/>
    <w:rsid w:val="005C22E7"/>
    <w:rsid w:val="005C7748"/>
    <w:rsid w:val="005E58E9"/>
    <w:rsid w:val="00604FAA"/>
    <w:rsid w:val="00633030"/>
    <w:rsid w:val="006651B9"/>
    <w:rsid w:val="006E13C6"/>
    <w:rsid w:val="006F44AB"/>
    <w:rsid w:val="00701DE5"/>
    <w:rsid w:val="007B7C90"/>
    <w:rsid w:val="00823582"/>
    <w:rsid w:val="008422E9"/>
    <w:rsid w:val="00845AB3"/>
    <w:rsid w:val="008A7347"/>
    <w:rsid w:val="008B5FFF"/>
    <w:rsid w:val="008D2B76"/>
    <w:rsid w:val="008F5A1D"/>
    <w:rsid w:val="009218C1"/>
    <w:rsid w:val="009268A7"/>
    <w:rsid w:val="00976790"/>
    <w:rsid w:val="009C286E"/>
    <w:rsid w:val="009F0861"/>
    <w:rsid w:val="00A7097A"/>
    <w:rsid w:val="00A82EBA"/>
    <w:rsid w:val="00AA6F7A"/>
    <w:rsid w:val="00B22FA6"/>
    <w:rsid w:val="00BB5C10"/>
    <w:rsid w:val="00BE7586"/>
    <w:rsid w:val="00C07C8E"/>
    <w:rsid w:val="00C1192F"/>
    <w:rsid w:val="00C218A3"/>
    <w:rsid w:val="00CD1415"/>
    <w:rsid w:val="00D23029"/>
    <w:rsid w:val="00D75CF5"/>
    <w:rsid w:val="00DD3822"/>
    <w:rsid w:val="00E16071"/>
    <w:rsid w:val="00E459F2"/>
    <w:rsid w:val="00E65298"/>
    <w:rsid w:val="00E720AC"/>
    <w:rsid w:val="00F171D5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AECC-2CB2-425C-857B-1CA80999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B862-37E2-4EB3-BBA0-64D6BC2C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Домашний ПК</cp:lastModifiedBy>
  <cp:revision>24</cp:revision>
  <dcterms:created xsi:type="dcterms:W3CDTF">2022-03-29T12:37:00Z</dcterms:created>
  <dcterms:modified xsi:type="dcterms:W3CDTF">2022-04-12T07:11:00Z</dcterms:modified>
</cp:coreProperties>
</file>