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355D" w14:textId="2AE714E9" w:rsidR="00772B5A" w:rsidRPr="00CB7BDA" w:rsidRDefault="00CB7BDA" w:rsidP="006653A5">
      <w:pPr>
        <w:spacing w:line="240" w:lineRule="auto"/>
        <w:rPr>
          <w:b/>
          <w:bCs/>
        </w:rPr>
      </w:pPr>
      <w:bookmarkStart w:id="0" w:name="_GoBack"/>
      <w:r w:rsidRPr="00CB7BDA">
        <w:rPr>
          <w:b/>
          <w:bCs/>
        </w:rPr>
        <w:t xml:space="preserve">Позиция </w:t>
      </w:r>
      <w:r w:rsidRPr="00CB7BDA">
        <w:rPr>
          <w:b/>
          <w:bCs/>
          <w:szCs w:val="28"/>
        </w:rPr>
        <w:t>Ассоциаци</w:t>
      </w:r>
      <w:r w:rsidR="00CB08D4">
        <w:rPr>
          <w:b/>
          <w:bCs/>
          <w:szCs w:val="28"/>
        </w:rPr>
        <w:t>и</w:t>
      </w:r>
      <w:r w:rsidRPr="00CB7BDA">
        <w:rPr>
          <w:b/>
          <w:bCs/>
          <w:szCs w:val="28"/>
        </w:rPr>
        <w:t xml:space="preserve"> «Гильдия ювелиров России» по вопросу внесения изменений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 </w:t>
      </w:r>
    </w:p>
    <w:bookmarkEnd w:id="0"/>
    <w:p w14:paraId="069313C7" w14:textId="77777777" w:rsidR="00772B5A" w:rsidRPr="00CB7BDA" w:rsidRDefault="00772B5A" w:rsidP="00CB7BDA">
      <w:pPr>
        <w:spacing w:line="240" w:lineRule="auto"/>
        <w:rPr>
          <w:b/>
          <w:bCs/>
        </w:rPr>
      </w:pPr>
    </w:p>
    <w:p w14:paraId="721CA824" w14:textId="5D6196E1" w:rsidR="00772B5A" w:rsidRDefault="00772B5A" w:rsidP="006653A5">
      <w:pPr>
        <w:spacing w:line="240" w:lineRule="auto"/>
        <w:rPr>
          <w:szCs w:val="28"/>
        </w:rPr>
      </w:pPr>
      <w:r w:rsidRPr="00772B5A">
        <w:rPr>
          <w:szCs w:val="28"/>
        </w:rPr>
        <w:t xml:space="preserve">Ассоциация «Гильдия ювелиров России», рассмотрев </w:t>
      </w:r>
      <w:r w:rsidRPr="00772B5A">
        <w:rPr>
          <w:color w:val="2C2D2E"/>
          <w:szCs w:val="28"/>
        </w:rPr>
        <w:t>проект постановления Правительства Российской Федерации</w:t>
      </w:r>
      <w:r>
        <w:rPr>
          <w:color w:val="2C2D2E"/>
          <w:szCs w:val="28"/>
        </w:rPr>
        <w:t xml:space="preserve"> об </w:t>
      </w:r>
      <w:r w:rsidRPr="00772B5A">
        <w:rPr>
          <w:color w:val="2C2D2E"/>
          <w:szCs w:val="28"/>
        </w:rPr>
        <w:t xml:space="preserve"> </w:t>
      </w:r>
      <w:r w:rsidRPr="00772B5A">
        <w:rPr>
          <w:szCs w:val="28"/>
        </w:rPr>
        <w:t>изменени</w:t>
      </w:r>
      <w:r>
        <w:rPr>
          <w:szCs w:val="28"/>
        </w:rPr>
        <w:t>ях</w:t>
      </w:r>
      <w:r w:rsidRPr="00772B5A">
        <w:rPr>
          <w:szCs w:val="28"/>
        </w:rPr>
        <w:t xml:space="preserve"> </w:t>
      </w:r>
      <w:r w:rsidRPr="00772B5A">
        <w:rPr>
          <w:szCs w:val="28"/>
        </w:rPr>
        <w:br/>
        <w:t>в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</w:t>
      </w:r>
      <w:r>
        <w:rPr>
          <w:szCs w:val="28"/>
        </w:rPr>
        <w:t xml:space="preserve"> </w:t>
      </w:r>
      <w:r w:rsidRPr="00772B5A">
        <w:rPr>
          <w:szCs w:val="28"/>
        </w:rPr>
        <w:t xml:space="preserve">изменений в некоторые акты Правительства Российской Федерации» (далее – постановление № 1318, Правила) и в 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(далее – постановление № 851) </w:t>
      </w:r>
      <w:r>
        <w:rPr>
          <w:szCs w:val="28"/>
        </w:rPr>
        <w:t>вносимые в</w:t>
      </w:r>
      <w:r w:rsidRPr="00772B5A">
        <w:rPr>
          <w:szCs w:val="28"/>
        </w:rPr>
        <w:t xml:space="preserve"> целях оптимизации и упрощения прохождения процедуры оценки регулирующего воздействия (ОРВ)</w:t>
      </w:r>
      <w:r w:rsidR="00D51184">
        <w:rPr>
          <w:szCs w:val="28"/>
        </w:rPr>
        <w:t>,</w:t>
      </w:r>
      <w:r>
        <w:rPr>
          <w:szCs w:val="28"/>
        </w:rPr>
        <w:t xml:space="preserve"> </w:t>
      </w:r>
      <w:r w:rsidR="003B4A60">
        <w:rPr>
          <w:szCs w:val="28"/>
        </w:rPr>
        <w:t>считает своевременными и актуальными предлагаемые изменения.</w:t>
      </w:r>
    </w:p>
    <w:p w14:paraId="4D668112" w14:textId="77777777" w:rsidR="006653A5" w:rsidRDefault="006653A5" w:rsidP="00CB7BDA">
      <w:pPr>
        <w:pStyle w:val="a3"/>
        <w:spacing w:line="240" w:lineRule="auto"/>
        <w:ind w:firstLine="709"/>
      </w:pPr>
      <w:r>
        <w:rPr>
          <w:szCs w:val="28"/>
        </w:rPr>
        <w:t>Но сокращение</w:t>
      </w:r>
      <w:r w:rsidR="003B4A60" w:rsidRPr="003B4A60">
        <w:rPr>
          <w:szCs w:val="28"/>
        </w:rPr>
        <w:t xml:space="preserve"> сроков проведения публичного обсуждения проектов актов с низкой степенью регулирующего воздействия</w:t>
      </w:r>
      <w:r w:rsidR="003B4A60">
        <w:rPr>
          <w:szCs w:val="28"/>
        </w:rPr>
        <w:t xml:space="preserve">, в соответствии с пунктами </w:t>
      </w:r>
      <w:proofErr w:type="gramStart"/>
      <w:r w:rsidR="003B4A60" w:rsidRPr="003B4A60">
        <w:t>14</w:t>
      </w:r>
      <w:r w:rsidR="003B4A60" w:rsidRPr="003B4A60">
        <w:rPr>
          <w:vertAlign w:val="superscript"/>
        </w:rPr>
        <w:t xml:space="preserve">2 </w:t>
      </w:r>
      <w:r w:rsidR="003B4A60">
        <w:t xml:space="preserve"> -</w:t>
      </w:r>
      <w:proofErr w:type="gramEnd"/>
      <w:r w:rsidR="003B4A60">
        <w:t xml:space="preserve"> </w:t>
      </w:r>
      <w:r w:rsidR="003B4A60" w:rsidRPr="003B4A60">
        <w:t>14</w:t>
      </w:r>
      <w:r w:rsidR="003B4A60" w:rsidRPr="003B4A60">
        <w:rPr>
          <w:vertAlign w:val="superscript"/>
        </w:rPr>
        <w:t>4</w:t>
      </w:r>
      <w:r w:rsidR="003B4A60">
        <w:rPr>
          <w:vertAlign w:val="superscript"/>
        </w:rPr>
        <w:t xml:space="preserve">  </w:t>
      </w:r>
      <w:r w:rsidR="003B4A60" w:rsidRPr="003B4A60">
        <w:t xml:space="preserve"> проекта </w:t>
      </w:r>
      <w:r w:rsidR="003B4A60">
        <w:t xml:space="preserve">изменений в </w:t>
      </w:r>
      <w:r w:rsidR="003B4A60" w:rsidRPr="00772B5A">
        <w:rPr>
          <w:szCs w:val="28"/>
        </w:rPr>
        <w:t>постановление № 1318</w:t>
      </w:r>
      <w:r w:rsidR="003B4A60">
        <w:rPr>
          <w:szCs w:val="28"/>
        </w:rPr>
        <w:t xml:space="preserve">, </w:t>
      </w:r>
      <w:r>
        <w:rPr>
          <w:szCs w:val="28"/>
        </w:rPr>
        <w:t>фактически</w:t>
      </w:r>
      <w:r>
        <w:rPr>
          <w:szCs w:val="28"/>
        </w:rPr>
        <w:t xml:space="preserve"> </w:t>
      </w:r>
      <w:r w:rsidR="003B4A60">
        <w:rPr>
          <w:szCs w:val="28"/>
        </w:rPr>
        <w:t xml:space="preserve">сводится к </w:t>
      </w:r>
      <w:r w:rsidR="00622886" w:rsidRPr="00622886">
        <w:t>согласованию представленных разра</w:t>
      </w:r>
      <w:r>
        <w:t>ботчиком расчетов оценок затрат</w:t>
      </w:r>
      <w:r w:rsidR="00622886" w:rsidRPr="00622886">
        <w:t xml:space="preserve"> с рабочей группой по сферам деятельности федеральных органов исполнительной власти при подкомиссии Правительственной комиссии по проведению административной реформы (далее – рабочие группы)</w:t>
      </w:r>
      <w:r>
        <w:t xml:space="preserve">. </w:t>
      </w:r>
    </w:p>
    <w:p w14:paraId="67633C3B" w14:textId="35D7E03E" w:rsidR="00CB7BDA" w:rsidRPr="00561E68" w:rsidRDefault="006653A5" w:rsidP="00CB7BDA">
      <w:pPr>
        <w:pStyle w:val="a3"/>
        <w:spacing w:line="240" w:lineRule="auto"/>
        <w:ind w:firstLine="709"/>
      </w:pPr>
      <w:r w:rsidRPr="00561E68">
        <w:t>П</w:t>
      </w:r>
      <w:r w:rsidR="00622886" w:rsidRPr="00561E68">
        <w:t xml:space="preserve">убличное </w:t>
      </w:r>
      <w:r w:rsidRPr="00561E68">
        <w:t xml:space="preserve">же </w:t>
      </w:r>
      <w:r w:rsidR="00622886" w:rsidRPr="00561E68">
        <w:t xml:space="preserve">обсуждение проекта акта </w:t>
      </w:r>
      <w:r w:rsidR="00D51184" w:rsidRPr="00561E68">
        <w:t>организуют только в случае, если</w:t>
      </w:r>
      <w:r w:rsidRPr="00561E68">
        <w:t xml:space="preserve"> рабочая группа</w:t>
      </w:r>
      <w:r w:rsidR="009A006F" w:rsidRPr="00561E68">
        <w:t xml:space="preserve"> или Министерство экономического развития Российской Федерации при проведении предварительной оценки затрат </w:t>
      </w:r>
      <w:r w:rsidR="00622886" w:rsidRPr="00561E68">
        <w:t>не подтвержда</w:t>
      </w:r>
      <w:r w:rsidR="009A006F" w:rsidRPr="00561E68">
        <w:t>ю</w:t>
      </w:r>
      <w:r w:rsidR="00622886" w:rsidRPr="00561E68">
        <w:t xml:space="preserve">т произведенную разработчиком оценку затрат </w:t>
      </w:r>
      <w:r w:rsidR="00D057F0" w:rsidRPr="00561E68">
        <w:t>лиц, в отношении которых устанавливаются и (или) изм</w:t>
      </w:r>
      <w:r w:rsidRPr="00561E68">
        <w:t>еняются обязательные требования</w:t>
      </w:r>
      <w:r w:rsidR="00D057F0" w:rsidRPr="00561E68">
        <w:t xml:space="preserve"> на их исполнение, </w:t>
      </w:r>
      <w:r w:rsidR="00622886" w:rsidRPr="00561E68">
        <w:t>исходя из низкой степени регулирующего воздействия проекта акта</w:t>
      </w:r>
      <w:r w:rsidR="009A006F" w:rsidRPr="00561E68">
        <w:t>.</w:t>
      </w:r>
    </w:p>
    <w:p w14:paraId="4CC5E68E" w14:textId="7DC6C590" w:rsidR="006653A5" w:rsidRDefault="009A006F" w:rsidP="006653A5">
      <w:pPr>
        <w:pStyle w:val="a3"/>
        <w:spacing w:line="240" w:lineRule="auto"/>
        <w:ind w:firstLine="709"/>
      </w:pPr>
      <w:r>
        <w:t xml:space="preserve">Установление такой процедуры </w:t>
      </w:r>
      <w:r w:rsidRPr="003B4A60">
        <w:rPr>
          <w:szCs w:val="28"/>
        </w:rPr>
        <w:t>публичного обсуждения проектов актов</w:t>
      </w:r>
      <w:r>
        <w:rPr>
          <w:szCs w:val="28"/>
        </w:rPr>
        <w:t>, содержащих обязательные требования</w:t>
      </w:r>
      <w:r w:rsidR="00561E68">
        <w:rPr>
          <w:szCs w:val="28"/>
        </w:rPr>
        <w:t xml:space="preserve"> и имеющих при этом низкую степень</w:t>
      </w:r>
      <w:r w:rsidRPr="003B4A60">
        <w:rPr>
          <w:szCs w:val="28"/>
        </w:rPr>
        <w:t xml:space="preserve"> регулирующего воздействия</w:t>
      </w:r>
      <w:r w:rsidR="00561E68">
        <w:rPr>
          <w:szCs w:val="28"/>
        </w:rPr>
        <w:t>,</w:t>
      </w:r>
      <w:r>
        <w:rPr>
          <w:szCs w:val="28"/>
        </w:rPr>
        <w:t xml:space="preserve"> может создать риски </w:t>
      </w:r>
      <w:r w:rsidR="008E0F8E" w:rsidRPr="00497538">
        <w:t>при подготовке сводного отчета</w:t>
      </w:r>
      <w:r w:rsidR="00D057F0" w:rsidRPr="00497538">
        <w:t xml:space="preserve"> </w:t>
      </w:r>
      <w:r w:rsidR="008E0F8E" w:rsidRPr="00497538">
        <w:t>разработчиком</w:t>
      </w:r>
      <w:r w:rsidR="00497538" w:rsidRPr="00497538">
        <w:t>,</w:t>
      </w:r>
      <w:r w:rsidR="008E0F8E" w:rsidRPr="00497538">
        <w:t xml:space="preserve"> </w:t>
      </w:r>
      <w:r w:rsidR="00D057F0" w:rsidRPr="00497538">
        <w:t>занижение  суммы затрат</w:t>
      </w:r>
      <w:r w:rsidR="00B81A8D" w:rsidRPr="00497538">
        <w:t xml:space="preserve"> с целью присвоения проекту акта </w:t>
      </w:r>
      <w:r w:rsidR="00B81A8D" w:rsidRPr="003B4A60">
        <w:rPr>
          <w:szCs w:val="28"/>
        </w:rPr>
        <w:t>низкой степен</w:t>
      </w:r>
      <w:r w:rsidR="00B81A8D">
        <w:rPr>
          <w:szCs w:val="28"/>
        </w:rPr>
        <w:t>и</w:t>
      </w:r>
      <w:r w:rsidR="00B81A8D" w:rsidRPr="003B4A60">
        <w:rPr>
          <w:szCs w:val="28"/>
        </w:rPr>
        <w:t xml:space="preserve"> регулирующего воздействия</w:t>
      </w:r>
      <w:r w:rsidR="00561E68">
        <w:rPr>
          <w:szCs w:val="28"/>
        </w:rPr>
        <w:t>, а также к</w:t>
      </w:r>
      <w:r w:rsidR="00497538" w:rsidRPr="001F0112">
        <w:rPr>
          <w:szCs w:val="28"/>
        </w:rPr>
        <w:t xml:space="preserve"> </w:t>
      </w:r>
      <w:r w:rsidR="001F0112">
        <w:rPr>
          <w:szCs w:val="28"/>
        </w:rPr>
        <w:t xml:space="preserve">возникновению возможности </w:t>
      </w:r>
      <w:r w:rsidR="00497538" w:rsidRPr="001F0112">
        <w:rPr>
          <w:szCs w:val="28"/>
        </w:rPr>
        <w:t>не размещать</w:t>
      </w:r>
      <w:r w:rsidR="00497538">
        <w:rPr>
          <w:szCs w:val="28"/>
        </w:rPr>
        <w:t xml:space="preserve"> проект акта для публичного обсуждения всеми </w:t>
      </w:r>
      <w:r w:rsidR="00B81A8D">
        <w:rPr>
          <w:szCs w:val="28"/>
        </w:rPr>
        <w:t xml:space="preserve"> </w:t>
      </w:r>
      <w:r w:rsidR="00497538" w:rsidRPr="00497538">
        <w:t>субъектами предпринимательской</w:t>
      </w:r>
      <w:r w:rsidR="00497538">
        <w:t xml:space="preserve"> и иной экономической деятельности, в том числе субъектами малого и среднего предпринимательства.</w:t>
      </w:r>
    </w:p>
    <w:p w14:paraId="62EF887E" w14:textId="4B43D894" w:rsidR="007650B0" w:rsidRDefault="00CB7BDA" w:rsidP="006653A5">
      <w:pPr>
        <w:pStyle w:val="a3"/>
        <w:spacing w:line="240" w:lineRule="auto"/>
        <w:ind w:firstLine="0"/>
      </w:pPr>
      <w:r>
        <w:lastRenderedPageBreak/>
        <w:t>ОРВ в соотве</w:t>
      </w:r>
      <w:r w:rsidR="001B4CD5">
        <w:t>т</w:t>
      </w:r>
      <w:r>
        <w:t>ствии с дейс</w:t>
      </w:r>
      <w:r w:rsidR="001B4CD5">
        <w:t>т</w:t>
      </w:r>
      <w:r>
        <w:t>вующим порядком осуществляется неограниченным кругом лиц из разны</w:t>
      </w:r>
      <w:r w:rsidR="001B4CD5">
        <w:t>х</w:t>
      </w:r>
      <w:r>
        <w:t xml:space="preserve"> сфер деятельности. Отсюда объективность и всесторонность, а</w:t>
      </w:r>
      <w:r w:rsidR="006653A5">
        <w:t>,</w:t>
      </w:r>
      <w:r>
        <w:t xml:space="preserve"> следовательно</w:t>
      </w:r>
      <w:r w:rsidR="001B4CD5">
        <w:t>,</w:t>
      </w:r>
      <w:r w:rsidR="006653A5">
        <w:t xml:space="preserve"> и качество проработки. Рабочие</w:t>
      </w:r>
      <w:r>
        <w:t xml:space="preserve"> группы не могут заменить этот механизм</w:t>
      </w:r>
      <w:r w:rsidR="006653A5">
        <w:t>,</w:t>
      </w:r>
      <w:r>
        <w:t xml:space="preserve"> так как состо</w:t>
      </w:r>
      <w:r w:rsidR="001B4CD5">
        <w:t>ят</w:t>
      </w:r>
      <w:r>
        <w:t xml:space="preserve"> из 15-18 человек. Это узкие специалисты из различных срезов определенной сферы деятельности, обладающие </w:t>
      </w:r>
      <w:r w:rsidR="002E2689">
        <w:t xml:space="preserve">соответствующими </w:t>
      </w:r>
      <w:r w:rsidR="001B4CD5">
        <w:t>компетенциями</w:t>
      </w:r>
      <w:r w:rsidR="002E2689">
        <w:t xml:space="preserve">. </w:t>
      </w:r>
    </w:p>
    <w:p w14:paraId="466585A1" w14:textId="147C3BBE" w:rsidR="007650B0" w:rsidRDefault="002E2689" w:rsidP="006653A5">
      <w:pPr>
        <w:pStyle w:val="a3"/>
        <w:spacing w:line="240" w:lineRule="auto"/>
        <w:ind w:firstLine="0"/>
      </w:pPr>
      <w:r>
        <w:t>Таким образом</w:t>
      </w:r>
      <w:r w:rsidR="007650B0">
        <w:t>,</w:t>
      </w:r>
      <w:r>
        <w:t xml:space="preserve"> </w:t>
      </w:r>
      <w:r w:rsidRPr="007650B0">
        <w:t>оценк</w:t>
      </w:r>
      <w:r w:rsidR="007650B0" w:rsidRPr="007650B0">
        <w:t>у</w:t>
      </w:r>
      <w:r w:rsidRPr="007650B0">
        <w:t xml:space="preserve"> обязательных требований</w:t>
      </w:r>
      <w:r w:rsidR="007650B0" w:rsidRPr="007650B0">
        <w:t xml:space="preserve"> и оценку затрат бизнеса на их исполнение</w:t>
      </w:r>
      <w:r w:rsidRPr="007650B0">
        <w:t xml:space="preserve"> будут проводить</w:t>
      </w:r>
      <w:r>
        <w:t xml:space="preserve"> 2-3 </w:t>
      </w:r>
      <w:r w:rsidR="007650B0">
        <w:t>члена</w:t>
      </w:r>
      <w:r>
        <w:t xml:space="preserve"> рабочей группы. Такую оценку сложно назвать объективной. </w:t>
      </w:r>
    </w:p>
    <w:p w14:paraId="3C260421" w14:textId="038340FB" w:rsidR="00CB7BDA" w:rsidRPr="00CB7BDA" w:rsidRDefault="002E2689" w:rsidP="006653A5">
      <w:pPr>
        <w:pStyle w:val="a3"/>
        <w:spacing w:line="240" w:lineRule="auto"/>
        <w:ind w:firstLine="0"/>
      </w:pPr>
      <w:r>
        <w:t>Кроме этого</w:t>
      </w:r>
      <w:r w:rsidR="006653A5">
        <w:t xml:space="preserve"> стоит вопрос с формированием</w:t>
      </w:r>
      <w:r>
        <w:t xml:space="preserve"> состава самих рабочих групп.</w:t>
      </w:r>
      <w:r w:rsidR="001B4CD5">
        <w:t xml:space="preserve"> Кандидатов на включение в члены</w:t>
      </w:r>
      <w:r>
        <w:t xml:space="preserve"> рабоч</w:t>
      </w:r>
      <w:r w:rsidR="001B4CD5">
        <w:t>ей</w:t>
      </w:r>
      <w:r w:rsidR="006653A5">
        <w:t xml:space="preserve"> группы </w:t>
      </w:r>
      <w:proofErr w:type="gramStart"/>
      <w:r w:rsidR="006653A5">
        <w:t>предлагают</w:t>
      </w:r>
      <w:proofErr w:type="gramEnd"/>
      <w:r w:rsidR="006653A5">
        <w:t xml:space="preserve"> </w:t>
      </w:r>
      <w:r>
        <w:t>как представители бизнеса</w:t>
      </w:r>
      <w:r w:rsidR="001B4CD5">
        <w:t>,</w:t>
      </w:r>
      <w:r>
        <w:t xml:space="preserve"> так и представители ФОИВов. Члены рабочей группы</w:t>
      </w:r>
      <w:r w:rsidR="001B4CD5">
        <w:t>,</w:t>
      </w:r>
      <w:r>
        <w:t xml:space="preserve"> вошедшие в нее по рекомендации профильного ФОИВа</w:t>
      </w:r>
      <w:r w:rsidR="001B4CD5">
        <w:t>,</w:t>
      </w:r>
      <w:r>
        <w:t xml:space="preserve"> скорее будут лояльны к оценк</w:t>
      </w:r>
      <w:r w:rsidR="001B4CD5">
        <w:t>е</w:t>
      </w:r>
      <w:r>
        <w:t xml:space="preserve"> расчетов</w:t>
      </w:r>
      <w:r w:rsidR="001B4CD5" w:rsidRPr="001B4CD5">
        <w:t xml:space="preserve"> </w:t>
      </w:r>
      <w:r w:rsidR="001B4CD5">
        <w:t>ФОИВов</w:t>
      </w:r>
      <w:r>
        <w:t>, а не альтернативной оценк</w:t>
      </w:r>
      <w:r w:rsidR="001B4CD5">
        <w:t>е</w:t>
      </w:r>
      <w:r>
        <w:t xml:space="preserve"> бизнеса.</w:t>
      </w:r>
    </w:p>
    <w:p w14:paraId="551243BA" w14:textId="5F264A82" w:rsidR="00497538" w:rsidRPr="00B65FED" w:rsidRDefault="00B65FED" w:rsidP="006653A5">
      <w:pPr>
        <w:pStyle w:val="a3"/>
        <w:spacing w:line="240" w:lineRule="auto"/>
        <w:ind w:firstLine="0"/>
      </w:pPr>
      <w:r w:rsidRPr="00B65FED">
        <w:t>Считаем, что</w:t>
      </w:r>
      <w:r>
        <w:t xml:space="preserve"> нельзя исключать из процедуры публичного </w:t>
      </w:r>
      <w:r w:rsidRPr="003B4A60">
        <w:rPr>
          <w:szCs w:val="28"/>
        </w:rPr>
        <w:t>обсуждения проектов актов</w:t>
      </w:r>
      <w:r>
        <w:rPr>
          <w:szCs w:val="28"/>
        </w:rPr>
        <w:t xml:space="preserve"> широкий круг </w:t>
      </w:r>
      <w:r w:rsidRPr="00497538">
        <w:t>субъект</w:t>
      </w:r>
      <w:r>
        <w:t>ов</w:t>
      </w:r>
      <w:r w:rsidRPr="00497538">
        <w:t xml:space="preserve"> предпринимательской</w:t>
      </w:r>
      <w:r>
        <w:t xml:space="preserve"> и иной экономической деятельности, ограничившись лишь мнением членов рабочей группы.</w:t>
      </w:r>
    </w:p>
    <w:p w14:paraId="606E879D" w14:textId="0CF21B76" w:rsidR="00582E03" w:rsidRDefault="00582E03" w:rsidP="006653A5">
      <w:pPr>
        <w:spacing w:line="240" w:lineRule="auto"/>
      </w:pPr>
      <w:r w:rsidRPr="00A76C1E">
        <w:t>В соответствии с действующим порядком</w:t>
      </w:r>
      <w:r w:rsidR="00E53A51">
        <w:t>,</w:t>
      </w:r>
      <w:r w:rsidRPr="00A76C1E">
        <w:t xml:space="preserve"> срок пр</w:t>
      </w:r>
      <w:r w:rsidR="00E53A51">
        <w:t xml:space="preserve">оведения публичного обсуждения </w:t>
      </w:r>
      <w:r w:rsidRPr="00A76C1E">
        <w:t>для проектов актов, содержащих положения, имеющие низкую степень регулирующего воздействия - 10 рабочих дней</w:t>
      </w:r>
      <w:r w:rsidR="00A76C1E" w:rsidRPr="00A76C1E">
        <w:t xml:space="preserve">. </w:t>
      </w:r>
      <w:r w:rsidR="00A76C1E">
        <w:t>20 рабочих дней предоставляет</w:t>
      </w:r>
      <w:r w:rsidR="00E53A51">
        <w:t>ся разработчику для составления</w:t>
      </w:r>
      <w:r w:rsidR="00A76C1E">
        <w:t xml:space="preserve"> сводки предложений,</w:t>
      </w:r>
      <w:r w:rsidR="00A76C1E" w:rsidRPr="00A76C1E">
        <w:t xml:space="preserve"> </w:t>
      </w:r>
      <w:r w:rsidR="00A76C1E">
        <w:t>поступивших в установленный срок в связи с проведением публичного обсуждения.</w:t>
      </w:r>
      <w:r w:rsidR="001F0112">
        <w:t xml:space="preserve"> </w:t>
      </w:r>
    </w:p>
    <w:p w14:paraId="012BDD6E" w14:textId="1DEFD583" w:rsidR="00D51184" w:rsidRPr="00D51184" w:rsidRDefault="00A76C1E" w:rsidP="00E53A51">
      <w:pPr>
        <w:pStyle w:val="a3"/>
        <w:spacing w:line="240" w:lineRule="auto"/>
        <w:ind w:firstLine="0"/>
      </w:pPr>
      <w:r>
        <w:t xml:space="preserve">Для сокращения </w:t>
      </w:r>
      <w:r w:rsidRPr="003B4A60">
        <w:rPr>
          <w:szCs w:val="28"/>
        </w:rPr>
        <w:t xml:space="preserve">  сроков проведения публичного обсуждения проектов актов с низкой степенью регулирующего воздействия</w:t>
      </w:r>
      <w:r>
        <w:rPr>
          <w:szCs w:val="28"/>
        </w:rPr>
        <w:t xml:space="preserve"> предлагаем установить срок </w:t>
      </w:r>
      <w:r w:rsidRPr="00A76C1E">
        <w:t>проведения публичного обсуждения</w:t>
      </w:r>
      <w:r w:rsidR="00D51184">
        <w:t xml:space="preserve"> и срок </w:t>
      </w:r>
      <w:r w:rsidR="00D51184" w:rsidRPr="00622886">
        <w:t>согласовани</w:t>
      </w:r>
      <w:r w:rsidR="00D51184">
        <w:t>я</w:t>
      </w:r>
      <w:r w:rsidR="00D51184" w:rsidRPr="00622886">
        <w:t xml:space="preserve"> представленных разработчиком расчетов оценок затрат </w:t>
      </w:r>
      <w:r w:rsidR="00FD639D" w:rsidRPr="00D057F0">
        <w:t>лиц, в отношении которых устанавливаются и (или) изменяются обязательные требования, на их исполнение</w:t>
      </w:r>
      <w:r w:rsidR="00D51184" w:rsidRPr="00622886">
        <w:t xml:space="preserve"> с рабочей группой</w:t>
      </w:r>
      <w:r w:rsidRPr="00A76C1E">
        <w:t xml:space="preserve"> - </w:t>
      </w:r>
      <w:r>
        <w:t>7</w:t>
      </w:r>
      <w:r w:rsidRPr="00A76C1E">
        <w:t> рабочих дней</w:t>
      </w:r>
      <w:r w:rsidR="00D51184">
        <w:t xml:space="preserve">. В случае </w:t>
      </w:r>
      <w:r w:rsidR="00D51184" w:rsidRPr="00D51184">
        <w:t>если рабочая группа подтверждает произведенную разработчиком оценку затрат и отсутствуют замеч</w:t>
      </w:r>
      <w:r w:rsidR="00E53A51">
        <w:t>ания и предложения, поступившие</w:t>
      </w:r>
      <w:r w:rsidR="00D51184" w:rsidRPr="00D51184">
        <w:t xml:space="preserve"> при проведении публичного обсуждения проекта акта, разработчик направляет его для предварительной оценки затрат в Министерство экономического развития Российской Федерации. </w:t>
      </w:r>
      <w:r w:rsidR="00FD639D">
        <w:t xml:space="preserve"> </w:t>
      </w:r>
    </w:p>
    <w:p w14:paraId="522EDCA2" w14:textId="0ADA8421" w:rsidR="00A76C1E" w:rsidRDefault="00A76C1E" w:rsidP="00D51184">
      <w:pPr>
        <w:spacing w:line="240" w:lineRule="auto"/>
      </w:pPr>
    </w:p>
    <w:p w14:paraId="5D920382" w14:textId="0B557A0A" w:rsidR="009A006F" w:rsidRPr="009A006F" w:rsidRDefault="009A006F" w:rsidP="00D51184">
      <w:pPr>
        <w:pStyle w:val="a3"/>
        <w:spacing w:line="240" w:lineRule="auto"/>
        <w:ind w:firstLine="709"/>
      </w:pPr>
    </w:p>
    <w:sectPr w:rsidR="009A006F" w:rsidRPr="009A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5A"/>
    <w:rsid w:val="001B4CD5"/>
    <w:rsid w:val="001F0112"/>
    <w:rsid w:val="002E2689"/>
    <w:rsid w:val="003B4A60"/>
    <w:rsid w:val="00497538"/>
    <w:rsid w:val="00561E68"/>
    <w:rsid w:val="00582E03"/>
    <w:rsid w:val="00622886"/>
    <w:rsid w:val="006653A5"/>
    <w:rsid w:val="007650B0"/>
    <w:rsid w:val="00772B5A"/>
    <w:rsid w:val="008E0F8E"/>
    <w:rsid w:val="009A006F"/>
    <w:rsid w:val="00A76C1E"/>
    <w:rsid w:val="00B65FED"/>
    <w:rsid w:val="00B81A8D"/>
    <w:rsid w:val="00CB08D4"/>
    <w:rsid w:val="00CB7BDA"/>
    <w:rsid w:val="00D057F0"/>
    <w:rsid w:val="00D51184"/>
    <w:rsid w:val="00E53A51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8DFE"/>
  <w15:chartTrackingRefBased/>
  <w15:docId w15:val="{3F0E699D-0133-4B73-9D2C-BE8D94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5A"/>
    <w:pPr>
      <w:spacing w:after="0" w:line="312" w:lineRule="auto"/>
      <w:jc w:val="both"/>
    </w:pPr>
    <w:rPr>
      <w:rFonts w:ascii="Times New Roman" w:hAnsi="Times New Roman" w:cs="Times New Roman"/>
      <w:kern w:val="0"/>
      <w:sz w:val="28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A006F"/>
    <w:pPr>
      <w:spacing w:line="360" w:lineRule="auto"/>
      <w:ind w:firstLine="708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006F"/>
    <w:rPr>
      <w:rFonts w:ascii="Times New Roman" w:eastAsiaTheme="minorEastAsia" w:hAnsi="Times New Roman" w:cs="Times New Roman"/>
      <w:kern w:val="0"/>
      <w:sz w:val="28"/>
      <w:szCs w:val="26"/>
      <w14:ligatures w14:val="none"/>
    </w:rPr>
  </w:style>
  <w:style w:type="character" w:customStyle="1" w:styleId="a5">
    <w:name w:val="Гипертекстовая ссылка"/>
    <w:basedOn w:val="a0"/>
    <w:uiPriority w:val="99"/>
    <w:rsid w:val="00582E0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Manuale User</dc:creator>
  <cp:keywords/>
  <dc:description/>
  <cp:lastModifiedBy>User</cp:lastModifiedBy>
  <cp:revision>7</cp:revision>
  <dcterms:created xsi:type="dcterms:W3CDTF">2023-04-19T09:54:00Z</dcterms:created>
  <dcterms:modified xsi:type="dcterms:W3CDTF">2023-04-21T18:12:00Z</dcterms:modified>
</cp:coreProperties>
</file>